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CA" w:rsidRPr="00F34233" w:rsidRDefault="00841AE2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A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-5.7pt;margin-top:.3pt;width:211.5pt;height:9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<v:textbox>
              <w:txbxContent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8632D4" w:rsidRPr="00F34233" w:rsidRDefault="007A07E6" w:rsidP="00F34233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8632D4"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ротоколом педагогического</w:t>
                  </w:r>
                </w:p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совета</w:t>
                  </w:r>
                </w:p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от__________№ ______</w:t>
                  </w:r>
                </w:p>
                <w:p w:rsidR="008632D4" w:rsidRPr="00D5482D" w:rsidRDefault="008632D4" w:rsidP="008632D4">
                  <w:pPr>
                    <w:spacing w:after="0" w:line="240" w:lineRule="auto"/>
                  </w:pPr>
                </w:p>
                <w:p w:rsidR="004654CA" w:rsidRDefault="004654CA" w:rsidP="008632D4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4654CA">
        <w:tab/>
      </w:r>
      <w:r w:rsidR="004654CA">
        <w:tab/>
      </w:r>
      <w:r w:rsidR="004654CA" w:rsidRPr="00F34233">
        <w:rPr>
          <w:rFonts w:ascii="Times New Roman" w:hAnsi="Times New Roman" w:cs="Times New Roman"/>
          <w:sz w:val="24"/>
          <w:szCs w:val="24"/>
        </w:rPr>
        <w:t>УТВЕРЖДАЮ</w:t>
      </w:r>
    </w:p>
    <w:p w:rsidR="004654CA" w:rsidRPr="00F34233" w:rsidRDefault="004654CA" w:rsidP="00F34233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</w:r>
      <w:r w:rsidR="009032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4233">
        <w:rPr>
          <w:rFonts w:ascii="Times New Roman" w:hAnsi="Times New Roman" w:cs="Times New Roman"/>
          <w:sz w:val="24"/>
          <w:szCs w:val="24"/>
        </w:rPr>
        <w:t>Заведующий ГБДОУ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sz w:val="24"/>
          <w:szCs w:val="24"/>
        </w:rPr>
        <w:tab/>
      </w:r>
      <w:r w:rsidR="009032F7">
        <w:rPr>
          <w:rFonts w:ascii="Times New Roman" w:hAnsi="Times New Roman" w:cs="Times New Roman"/>
          <w:sz w:val="24"/>
          <w:szCs w:val="24"/>
        </w:rPr>
        <w:t>_________З.М. Гинаева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>«___» _________2021г.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654CA" w:rsidRPr="004654CA" w:rsidRDefault="004654CA" w:rsidP="00465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733765" w:rsidRDefault="00733765" w:rsidP="00F51EF6">
      <w:pPr>
        <w:tabs>
          <w:tab w:val="left" w:pos="195"/>
          <w:tab w:val="left" w:pos="709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33765">
        <w:rPr>
          <w:rFonts w:ascii="Times New Roman" w:eastAsia="Calibri" w:hAnsi="Times New Roman" w:cs="Times New Roman"/>
          <w:b/>
          <w:sz w:val="28"/>
          <w:szCs w:val="28"/>
        </w:rPr>
        <w:t>об официальном сайте</w:t>
      </w:r>
    </w:p>
    <w:p w:rsidR="004654CA" w:rsidRDefault="004654CA" w:rsidP="00733765">
      <w:pPr>
        <w:tabs>
          <w:tab w:val="left" w:pos="195"/>
          <w:tab w:val="left" w:pos="709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46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«Детский сад </w:t>
      </w:r>
      <w:r w:rsidR="009032F7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№121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4654CA" w:rsidRP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«С</w:t>
      </w:r>
      <w:r w:rsidR="009032F7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елима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»</w:t>
      </w:r>
      <w:r w:rsidR="009032F7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г.Грозный</w:t>
      </w:r>
    </w:p>
    <w:p w:rsidR="004654CA" w:rsidRDefault="004654CA" w:rsidP="00465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1.1.Настоящее Положение об официальном сайте ДОУ разработано в соответствии с Федеральным законом № 273-ФЗ от 29.12.2012 «Об образовании в Российской Федерации» с изменениями от 8 декабря 2020 года, Приказом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Рособрнадзора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информации», рекомендациями Департамента в сфере государственной политики в 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</w:t>
      </w:r>
      <w:bookmarkStart w:id="0" w:name="_GoBack"/>
      <w:bookmarkEnd w:id="0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ниципальных) дошкольных образовательных организаций и общеобразовательных организаций», Федеральным законом № 152-ФЗ от 27 июля 2006 года "О персональных данных" с изменениями от 30 декабря 2020 года, а также Уставом дошкольного образовательного учреждения и других нормативных правовых актов Российской Федерации, регламентирующих деятельность образовательных организаций.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1.2.Данное Положение о сайте детского сада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1.3.Настоящее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1.4.Официальный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1.5.Официальный сайт дошкольного образовательного учреждения содержит материалы, не противоречащие законодательству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1.6.Ответственность за содержание информации, представленной на официальном сайте, несет заведующий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1.7.Официальный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воспитательно-образовательных отношений.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1.8.Официальный сайт объединяет процесс сбора, обработки, оформления, публикации информации с процессом интерактивной коммуникации. На сайте </w:t>
      </w: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представляется актуальный результат деятельности дошкольного образовательного учреждения.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1.9.Права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2. Основные понятия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2.1.Официальный сайт (веб-сайт) ДОУ — совокупность логически связанных между собой web-страниц,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2.2.Веб-страница (англ.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Webpage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) — документ или информационный ресурс сети Интернет, доступ к которому осуществляется с помощью веб-браузера.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2.3.Хостинг — услуга по предоставлению ресурсов для размещения информации (сайта) на сервере, постоянно находящемся в сети Интернет.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2.4.Модерация — осуществление контроля над соблюдением правил работы, нахождения на сайте, а также размещения на нем информационных материалов.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2.5. Контент — содержимое, информационное наполнение сайта.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3. Цели и задачи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3.1.Цели создания официального сайта ДОУ: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реализация принципов единства культурного и образовательного информационного пространства;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защита прав и интересов всех участников образовательных отношений и отношений в сфере образования;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3.2.Задачи официального сайта ДОУ: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формирование целостного позитивного имиджа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систематическое информирование участников воспитательно-образовательных отношений о качестве образовательных услуг в дошкольном образовательном учреждении;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создание условий для взаимодействия участников воспитательно-образовательных отношений, социальных партнёров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осуществление обмена педагогическим опытом;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4. Размещение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4.1.ДОУ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4.2.При выборе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хостинговой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бэкапа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4.3.Технологические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возможность копирования информации на резервный носитель, обеспечивающий ее восстановление;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защиту от копирования авторских материалов.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4.4.Серверы, на которых размещен сайт дошкольного образовательного учреждения, должны находиться в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4.5.Официальный сайт дошкольного образовательного учреждения размещается по адресу: </w:t>
      </w:r>
      <w:r w:rsidRPr="00733765">
        <w:rPr>
          <w:rFonts w:ascii="Times New Roman" w:eastAsia="Calibri" w:hAnsi="Times New Roman" w:cs="Times New Roman"/>
          <w:sz w:val="24"/>
          <w:szCs w:val="24"/>
          <w:u w:val="single"/>
        </w:rPr>
        <w:t>https://ds-solnyshko.do95.ru/index.php</w:t>
      </w: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с обязательным предоставлением информации об адресе органу Управления образованием.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4.6.При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5. Информационная структура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5.1.Информационная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5.2.Информационный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5.3.Официальный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5.4.При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5.5.На официальном сайте ДОУ не допускается размещение: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противоправной информации;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информации, не имеющей отношения к деятельности образовательной организации, образованию и воспитанию детей;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информации, нарушающей авторское право;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информации, содержащей ненормативную лексику;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материалов, унижающих честь, достоинство и деловую репутацию физических и юридических лиц;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материалов, содержащих государственную, коммерческую или иную, специально охраняемую тайну;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информации, противоречащей профессиональной этике в педагогической деятельности;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ссылок на ресурсы сети Интернет по содержанию несовместимые с целями обучения и воспитания.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5.6.Для размещения информации на сайте дошкольного образовательного учреждения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5.7.Доступ к специальному разделу должен осуществляться с главной (основной) страницы сайта, а также из основного навигационного меню сайта детского сада.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5.8.Страницы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(или) размещение, публикация которой является обязательным в соответствии с законодательством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 Специальный раздел должен содержать подразделы: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«Основные сведения»;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«Структура и органы управления образовательной организацией»;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«Документы»;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«Образование»;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«Руководство. Педагогический (научно-педагогический) состав»;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«Материально-техническое обеспечение и оснащенность образовательного процесса»;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«Платные образовательные услуги»;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«Финансово-хозяйственная деятельность»;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«Вакантные места для приема (перевода) воспитанников»;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«Доступная среда»;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«Международное сотрудничество».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Подраздел «Образовательные стандарты»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 Подраздел «Стипендии и меры поддержки воспитанников» создается в </w:t>
      </w: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специальном разделе при предоставлении стипендий и иных мер социальной, материальной поддержки воспитанникам.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5.10.1.Главная страница подраздела «Основные сведения»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полном и сокращенном (при наличии) наименовании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дате создания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учредителе (учредителях)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месте нахождения ДОУ,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контактных телефонах ДОУ,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электронной почты дошкольного образовательного учреждения,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5.10.2.Главная страница подраздела «Структура и органы управления образовательной организацией»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структуре и об органах управления дошкольным образовательным учреждением с указанием наименований структурных подразделений (органов управления);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фамилиях, именах, отчествах (при наличии) и должностях руководителей структурных подразделений;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местах нахождения структурных подразделений (органов управления) дошкольного образовательного учреждения (при наличии структурных подразделений (органов управления);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дошкольного образовательного учреждения (при наличии официальных сайтов);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электронной почты структурных подразделений (органов управления) дошкольного образовательного учреждения (при наличии электронной почты);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положениях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5.10.3.На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устав ДОУ;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аккредитации (с приложениями)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правила внутреннего распорядка воспитанников;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коллективный договор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отчет о результатах самообследования;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-правила приема воспитанников; - режим занятий воспитанников; - порядок и основания перевода, отчисления и восстановления воспитанников; 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5.10.4.Подраздел «Образование» должен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-форм обучения; - нормативного срока обучения; 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- языка (-х), на котором (-ых) осуществляется образование; - учебных предметов, предусмотренных соответствующей образовательной программой; 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-об учебном плане с приложением его в виде электронного документа; 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 - о календарном учебном графике с приложением его в виде электронного документа; 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численности воспитанников,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-об общей численности воспитанников; 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 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-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 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5.10.5.Главная страница подраздела «Образовательные стандарты»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5.10.6.Главная страница подраздела «Руководство. Педагогический (научно-педагогический) состав» должна содержать следующую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руководителе дошкольным образовательным учреждением,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-фамилия, имя, отчество (при наличии); - наименование должности; - контактные телефоны;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-адрес электронной почты;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заместителях руководителя ДОУ (при наличии),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-фамилия, имя, отчество (при наличии); - наименование должности; - контактные телефоны; - адрес электронной почты;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-фамилия, имя, отчество (при наличии); - наименование должности; - контактные телефоны;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-адрес электронной почты;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-фамилия, имя, отчество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-занимаемая должность (должности);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-уровень образования;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-квалификация;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-наименование направления подготовки и (или) специальности; - ученая степень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-ученое звание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-повышение квалификации и (или) профессиональная переподготовка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общий стаж работы;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стаж работы по специальности;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 преподаваемые учебные предметы, курсы.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5.10.7.Главная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образовательной деятельности, в том числе сведения: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оборудованных учебных кабинетах (групп);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библиотеке (-ах)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объектах спорта;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средствах обучения и воспитания;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условиях питания воспитанников;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условиях охраны здоровья воспитанников;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доступе к информационным системам и информационно-телекоммуникационным сетям;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электронных образовательных ресурсах, к которым обеспечивается доступ,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-о собственных электронных образовательных и информационных ресурсах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-о сторонних электронных образовательных и информационных ресурсах (при наличии).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5.10.8. Главная страница подраздела «Стипендии и меры поддержки воспитанников»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и условиях предоставления воспитанникам стипендий;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мерах социальной поддержки;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интерната;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количестве жилых помещений в интернате для иногородних воспитанников.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5.10.9.Главная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утверждении стоимости обучения по каждой образовательной программе;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5.10.10.Главная страница подраздела «Финансово-хозяйственная деятельность» должна содержать: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информацию об объеме образовательной деятельности, финансовое обеспечение которой осуществляется: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за счет бюджетных ассигнований федерального бюджета;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за счет бюджетов субъектов Российской Федерации;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за счет местных бюджетов;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 по договорам об оказании платных образовательных услуг;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информацию о поступлении финансовых и материальных средств по итогам финансового года;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информацию о расходовании финансовых и материальных средств по итогам финансового года;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5.10.11.Главная страница подраздела «Вакантные места для приема (перевода) воспитанников»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федерального бюджета;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местных бюджетов;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средств физических и (или) юридических лиц.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5.10.12.Главная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специально оборудованных учебных кабинетах (группах);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о библиотеке, приспособленной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обеспечении беспрепятственного доступа в здания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специальных условиях питания;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специальных условиях охраны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специальных технических средств обучения коллективного и индивидуального пользования;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условий для беспрепятственного доступа в интернат;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5.10.13.Главная страница подраздела «Международное сотрудничество»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международной аккредитации образовательных программ (при наличии).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5.11. 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5.12.В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5.13.Учредителям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</w:t>
      </w: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программ в соответствии с федеральными государственными образовательными стандартами;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за их расходованием;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проведении в ДОУ праздничных мероприятий;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5.14.В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5.15.Также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5.16.Пользователю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5.17.На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</w:t>
      </w:r>
      <w:hyperlink r:id="rId4" w:history="1">
        <w:r w:rsidRPr="0073376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https://ohrana-tryda.com/</w:t>
        </w:r>
      </w:hyperlink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5.18.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6. Редколлегия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6.1.Для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6.2.Обязанности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6.3.Членам редколлегии официального сайта ДОУ вменяются следующие обязанности: 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 проведение организационно-технических мероприятий по защите информации </w:t>
      </w: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официального сайта ДОУ от несанкционированного доступа; 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 ведение архива информационных материалов и программного обеспечения, необходимого для восстановления и инсталляции сайта детского сада; регулярное резервное копирование данных и настроек сайта дошкольного образовательного учреждения; разграничение прав доступа к ресурсам сайта дошкольного образовательного учреждения и прав на изменение информации;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6.4.Сотрудники,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7. Порядок размещения и обновления информации на официальном сайте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7.1.Администрация дошкольного образовательного учреждения обеспечивает координацию работ по информационному наполнению и обновлению официального сайта.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7.2.ДОУ самостоятельно обеспечивает: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постоянную поддержку официального сайта в работоспособном состоянии;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взаимодействие с внешними информационно-телекоммуникационными сетями и сетью Интернет;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размещение материалов на официальном сайте;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7.3.Содержание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7.4.Сайт должен иметь версию для слабовидящих (для инвалидов и лиц с ограниченными возможностями здоровья по зрению).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7.5.Дошкольное образовательное учреждение обновляет сведения, указанные в пункте 5.10 данного Положения, не позднее 10 рабочих дней после их изменений.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7.6.Информация,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7.7.Все страницы официального сайта детского сада, содержащие сведения, указанные в пункте 5.10, должны содержать специальную html-разметку,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должны быть доступны для просмотра посетителями сайта на соответствующих страницах специального раздела.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7.8.При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7.9.В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7.10.При размещении информации на сайте ДОУ в виде файлов к ним устанавливаются следующие требования: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7.11.Документы,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7.12.Форматы размещенной на сайте информации должны: обеспечивать свободный доступ пользователей к информации, размещенной на сайте, на основе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7.13.Все файлы, ссылки на которые размещены на страницах соответствующего раздела, должны удовлетворять следующим условиям: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максимальный размер размещаемого файла не должен превышать 15 Мб.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7.14.Используемое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7.15.График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7.16.В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контента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сайта (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бэкап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8. Финансирование и материально-техническое обеспечение функционирования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8.1.Работы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счёт внебюджетных средств;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счёт средств целевой субсидии, полученной от органа исполнительной власти регионального образования.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8.2.Оплата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8.3.Оплата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9. Ответственность за обеспечение функционирования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9.1.Ответственность за обеспечение функционирования сайта возлагается на заведующего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9.2.Обязанности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только на третье лицо по письменному Договору с дошкольным образовательным учреждением;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9.3.При возложении обязанностей на лиц - участников образовательных отношений, назначенных приказом заведующего, вменяются следующие обязанности: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предоставление информации о достижениях и новостях в ДОУ не реже 1 раза в две недели.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9.4.При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9.6.Дисциплинарная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9.7.Порядок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9.8.Лица, ответственные за функционирование официального сайта, несут ответственность: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за отсутствие на сайте информации, предусмотренной разделом 5;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9.9.Лицам,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10. Заключительные положения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10.1.Настоящее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10.2.Все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10.3.Положение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10.4.После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654CA" w:rsidRPr="00733765" w:rsidRDefault="004654CA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733765" w:rsidSect="007337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4321"/>
    <w:rsid w:val="004654CA"/>
    <w:rsid w:val="00634321"/>
    <w:rsid w:val="006F2D70"/>
    <w:rsid w:val="00733765"/>
    <w:rsid w:val="007A07E6"/>
    <w:rsid w:val="007E7CF1"/>
    <w:rsid w:val="00841AE2"/>
    <w:rsid w:val="008632D4"/>
    <w:rsid w:val="009032F7"/>
    <w:rsid w:val="00BD1AB4"/>
    <w:rsid w:val="00D660EE"/>
    <w:rsid w:val="00F34233"/>
    <w:rsid w:val="00F5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rana-tryd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6332</Words>
  <Characters>36097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</dc:creator>
  <cp:lastModifiedBy>user</cp:lastModifiedBy>
  <cp:revision>2</cp:revision>
  <cp:lastPrinted>2021-10-04T10:02:00Z</cp:lastPrinted>
  <dcterms:created xsi:type="dcterms:W3CDTF">2021-11-18T13:08:00Z</dcterms:created>
  <dcterms:modified xsi:type="dcterms:W3CDTF">2021-11-18T13:08:00Z</dcterms:modified>
</cp:coreProperties>
</file>