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E6" w:rsidRPr="00730F3D" w:rsidRDefault="00BC55E6" w:rsidP="00730F3D">
      <w:pPr>
        <w:jc w:val="center"/>
        <w:rPr>
          <w:rFonts w:ascii="Times New Roman" w:hAnsi="Times New Roman" w:cs="Times New Roman"/>
          <w:b/>
          <w:sz w:val="28"/>
        </w:rPr>
      </w:pPr>
      <w:r w:rsidRPr="00730F3D">
        <w:rPr>
          <w:rFonts w:ascii="Times New Roman" w:hAnsi="Times New Roman" w:cs="Times New Roman"/>
          <w:b/>
          <w:sz w:val="28"/>
        </w:rPr>
        <w:t>Аннотации к рабочим программам педагогов ДОУ</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Рабочие программы – нормативно – управленческие документы Учреждения, характеризующие систему организации образовательной деятельности педагогов.</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Рабочие программы показывают как с учетом конкретных условий,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ДО.</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Содержание рабочих программ включает   совокупность образовательных областей, которые обеспечивают разностороннее развитие воспитанников с учетом возрастных и индивидуальных особенностей по образовательным областям – социально- коммуникативное, познавательное, речевое, художественно – эстетическое, физическое развитие.</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Педагоги разработали рабочие программы в соответствии с основными положениями основной образовательной программы </w:t>
      </w:r>
    </w:p>
    <w:p w:rsidR="00BC55E6" w:rsidRPr="006D46AA" w:rsidRDefault="00CC1B77" w:rsidP="00BC55E6">
      <w:pPr>
        <w:rPr>
          <w:rFonts w:ascii="Times New Roman" w:hAnsi="Times New Roman" w:cs="Times New Roman"/>
          <w:sz w:val="28"/>
        </w:rPr>
      </w:pPr>
      <w:r>
        <w:rPr>
          <w:rFonts w:ascii="Times New Roman" w:hAnsi="Times New Roman" w:cs="Times New Roman"/>
          <w:sz w:val="28"/>
        </w:rPr>
        <w:t>ГБОУДО</w:t>
      </w:r>
      <w:r w:rsidR="00BC55E6" w:rsidRPr="006D46AA">
        <w:rPr>
          <w:rFonts w:ascii="Times New Roman" w:hAnsi="Times New Roman" w:cs="Times New Roman"/>
          <w:sz w:val="28"/>
        </w:rPr>
        <w:t xml:space="preserve"> «Детский сад </w:t>
      </w:r>
      <w:r w:rsidR="008C523B">
        <w:rPr>
          <w:rFonts w:ascii="Times New Roman" w:hAnsi="Times New Roman" w:cs="Times New Roman"/>
          <w:sz w:val="28"/>
        </w:rPr>
        <w:t xml:space="preserve"> </w:t>
      </w:r>
      <w:r w:rsidR="00730F3D">
        <w:rPr>
          <w:rFonts w:ascii="Times New Roman" w:hAnsi="Times New Roman" w:cs="Times New Roman"/>
          <w:sz w:val="28"/>
        </w:rPr>
        <w:t>№ 121</w:t>
      </w:r>
      <w:r w:rsidR="008C523B">
        <w:rPr>
          <w:rFonts w:ascii="Times New Roman" w:hAnsi="Times New Roman" w:cs="Times New Roman"/>
          <w:sz w:val="28"/>
        </w:rPr>
        <w:t xml:space="preserve"> «</w:t>
      </w:r>
      <w:r w:rsidR="00730F3D">
        <w:rPr>
          <w:rFonts w:ascii="Times New Roman" w:hAnsi="Times New Roman" w:cs="Times New Roman"/>
          <w:sz w:val="28"/>
        </w:rPr>
        <w:t>Селима</w:t>
      </w:r>
      <w:r w:rsidR="00BC55E6" w:rsidRPr="006D46AA">
        <w:rPr>
          <w:rFonts w:ascii="Times New Roman" w:hAnsi="Times New Roman" w:cs="Times New Roman"/>
          <w:sz w:val="28"/>
        </w:rPr>
        <w:t>»</w:t>
      </w:r>
      <w:r w:rsidR="00730F3D">
        <w:rPr>
          <w:rFonts w:ascii="Times New Roman" w:hAnsi="Times New Roman" w:cs="Times New Roman"/>
          <w:sz w:val="28"/>
        </w:rPr>
        <w:t>г.Грозный</w:t>
      </w:r>
      <w:r w:rsidR="00730F3D" w:rsidRPr="006D46AA">
        <w:rPr>
          <w:rFonts w:ascii="Times New Roman" w:hAnsi="Times New Roman" w:cs="Times New Roman"/>
          <w:sz w:val="28"/>
        </w:rPr>
        <w:t>»</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Рабочие программы имеют определенную структуру и состоят из разделов: Титульный лист, Содержание, Целевой раздел -Пояснительная записка: - Цели и задачи рабочей  программы, принципы и подходы в организации образовательного процесса, содержание </w:t>
      </w:r>
      <w:proofErr w:type="spellStart"/>
      <w:r w:rsidRPr="006D46AA">
        <w:rPr>
          <w:rFonts w:ascii="Times New Roman" w:hAnsi="Times New Roman" w:cs="Times New Roman"/>
          <w:sz w:val="28"/>
        </w:rPr>
        <w:t>психолого</w:t>
      </w:r>
      <w:proofErr w:type="spellEnd"/>
      <w:r w:rsidRPr="006D46AA">
        <w:rPr>
          <w:rFonts w:ascii="Times New Roman" w:hAnsi="Times New Roman" w:cs="Times New Roman"/>
          <w:sz w:val="28"/>
        </w:rPr>
        <w:t xml:space="preserve"> – педагогической работы, значимые для разработки и реализации рабочей программы характеристики, особенности организации образовательного процесса в группе, возрастные и индивидуальные особенности контингента детей ,планируемые результаты освоения программы.</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Содержательный раздел: Учебный план реализации программы, комплексно- тематическое планирование по 5 образовательным областям, перечень методических пособий, обеспечивающих реализацию образовательной деятельности в группе, содержание коррекционной работы (в коррекционной группе), взаимодействие с семьей, социумом, двигательный режим, схема закаливания, диагностика, мониторинг.</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Организационный раздел: оформление предметно-пространственно</w:t>
      </w:r>
      <w:r w:rsidR="00730F3D">
        <w:rPr>
          <w:rFonts w:ascii="Times New Roman" w:hAnsi="Times New Roman" w:cs="Times New Roman"/>
          <w:sz w:val="28"/>
        </w:rPr>
        <w:t>й среды, режим дня, расписание О</w:t>
      </w:r>
      <w:r w:rsidRPr="006D46AA">
        <w:rPr>
          <w:rFonts w:ascii="Times New Roman" w:hAnsi="Times New Roman" w:cs="Times New Roman"/>
          <w:sz w:val="28"/>
        </w:rPr>
        <w:t>ОД, объем учебной нагрузки (включая кружковую работу), перечень методических пособий (для реализации основной части и части ДОУ)</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Решение программных задач осуществляется  в совместной деятельности взрослых и детей и самостоятельной деятельности детей не только в рамках </w:t>
      </w:r>
      <w:r w:rsidRPr="006D46AA">
        <w:rPr>
          <w:rFonts w:ascii="Times New Roman" w:hAnsi="Times New Roman" w:cs="Times New Roman"/>
          <w:sz w:val="28"/>
        </w:rPr>
        <w:lastRenderedPageBreak/>
        <w:t>непосредственно образовательной деятельности, но и при проведении режимных моментов.</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Через все рабочие программы Учреждения проходит комплексно – тематический план образовательной программы, что позволило  в полном объеме осуществлять взаимосвязь в планировании педагогов и мониторинговые (диагностические) исследования  также  проходят в соответствии с утвержденным единым графиком.</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Рабочие программы рассматривались на заседании рабочей группы, принимались на Совете  педагогов и утверждены приказом заведующего ГБДОУ.</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За качеством реализации рабочих программ осуществляется системный контроль.</w:t>
      </w:r>
    </w:p>
    <w:p w:rsidR="00BC55E6" w:rsidRPr="006D46AA" w:rsidRDefault="00BC55E6" w:rsidP="00BC55E6">
      <w:pPr>
        <w:rPr>
          <w:rFonts w:ascii="Times New Roman" w:hAnsi="Times New Roman" w:cs="Times New Roman"/>
          <w:sz w:val="28"/>
        </w:rPr>
      </w:pP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Аннотация к рабочей программе учителя - дефектолога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Рабочая образовательная программа предназначена для построения системы педагогической деятельности коррекционной группы  дете</w:t>
      </w:r>
      <w:r w:rsidR="00AD0728" w:rsidRPr="006D46AA">
        <w:rPr>
          <w:rFonts w:ascii="Times New Roman" w:hAnsi="Times New Roman" w:cs="Times New Roman"/>
          <w:sz w:val="28"/>
        </w:rPr>
        <w:t xml:space="preserve">й, старшего </w:t>
      </w:r>
      <w:r w:rsidRPr="006D46AA">
        <w:rPr>
          <w:rFonts w:ascii="Times New Roman" w:hAnsi="Times New Roman" w:cs="Times New Roman"/>
          <w:sz w:val="28"/>
        </w:rPr>
        <w:t>дошкольного возраста с задержкой психического развития, обеспечение гарантий качества содержания, создания условий для выявления и коррекции нарушений, обеспечения индивидуального развития и раскрытия потенциала каждого ребенка.</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В соответствии с ФГОС и с учетом программы «Подготовка к школе детей с задержкой психического развития» под редакцией  С.Г. Шевченко. При написании Программы использовались нормативные документы:</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Федеральный Закон РФ от 29.12.2012 №273-ФЗ  "Об образовании в Российской Федерации";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 СанПин 2.4.1.3049-13;</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-Приказ Министерства образования и науки Российской Федерации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Устав и нормативные документы ДОУ.</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В Программе комплексно представлены все основные содержательные линии воспитания и образования ребенка  от 5 до 7 лет.</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Задержка психического развития представляет собой общую психическую незрелость, низкую познавательную активность, которая проявляется, хотя и не </w:t>
      </w:r>
      <w:r w:rsidRPr="006D46AA">
        <w:rPr>
          <w:rFonts w:ascii="Times New Roman" w:hAnsi="Times New Roman" w:cs="Times New Roman"/>
          <w:sz w:val="28"/>
        </w:rPr>
        <w:lastRenderedPageBreak/>
        <w:t>равномерно, но во всех видах психической деятельности. Этим обусловлены особенности восприятия, памяти, внимания, мышления и эмоционально-волевой сферы детей ЗПР. Отмечается недостаточность процесса переработки сенсорной информации. Зачастую дети не могут целостно воспринимать наблюдаемые объекты, они воспринимают их фрагментарно, выделяя лишь отдельные признаки.  У них беден и узок круг представлений об окружающих предметах и явлениях. Представления нередко не только схематичны, не расчленены, но даже и ошибочны, что самым отрицательным образом сказывается на содержании и результативной стороне всех видов их деятельности.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Своеобразна речь детей. Негрубое недоразвитие речи может проявляться в нарушениях звукопроизношения, бедности и недостаточной </w:t>
      </w:r>
      <w:proofErr w:type="spellStart"/>
      <w:r w:rsidRPr="006D46AA">
        <w:rPr>
          <w:rFonts w:ascii="Times New Roman" w:hAnsi="Times New Roman" w:cs="Times New Roman"/>
          <w:sz w:val="28"/>
        </w:rPr>
        <w:t>дифференцированности</w:t>
      </w:r>
      <w:proofErr w:type="spellEnd"/>
      <w:r w:rsidRPr="006D46AA">
        <w:rPr>
          <w:rFonts w:ascii="Times New Roman" w:hAnsi="Times New Roman" w:cs="Times New Roman"/>
          <w:sz w:val="28"/>
        </w:rPr>
        <w:t xml:space="preserve"> словаря, трудностях усвоения логико-грамматических конструкций. У значительной части детей наблюдается недостаточность фонетико-фонематического восприятия, снижения слухоречевой памяти. Значительно отстают в развитии лексическая, семантическая, фонетическая стороны речи.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Дети с ЗПР испытывают трудности ориентировании во времени и пространстве. Отмечается недостаточная координация пальцев, кисти руки, недоразвитие мелкой моторики.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Основной базой рабочей программы являются: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Образовательная программа детского сада;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Программа воспитания и обучения в детском саду “От рождения до школы” под ред.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Н.</w:t>
      </w:r>
      <w:r w:rsidR="00A47EC1" w:rsidRPr="006D46AA">
        <w:rPr>
          <w:rFonts w:ascii="Times New Roman" w:hAnsi="Times New Roman" w:cs="Times New Roman"/>
          <w:sz w:val="28"/>
        </w:rPr>
        <w:t xml:space="preserve">Е. </w:t>
      </w:r>
      <w:proofErr w:type="spellStart"/>
      <w:r w:rsidR="00A47EC1" w:rsidRPr="006D46AA">
        <w:rPr>
          <w:rFonts w:ascii="Times New Roman" w:hAnsi="Times New Roman" w:cs="Times New Roman"/>
          <w:sz w:val="28"/>
        </w:rPr>
        <w:t>Вераксы</w:t>
      </w:r>
      <w:proofErr w:type="spellEnd"/>
      <w:r w:rsidRPr="006D46AA">
        <w:rPr>
          <w:rFonts w:ascii="Times New Roman" w:hAnsi="Times New Roman" w:cs="Times New Roman"/>
          <w:sz w:val="28"/>
        </w:rPr>
        <w:t xml:space="preserve"> 2011 г.;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Программа коррекционно-развивающего воспитания и подготовки к школе детей с ЗПР С.Г. Шевченко.</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Методические разработки Н. Ю. </w:t>
      </w:r>
      <w:proofErr w:type="spellStart"/>
      <w:r w:rsidRPr="006D46AA">
        <w:rPr>
          <w:rFonts w:ascii="Times New Roman" w:hAnsi="Times New Roman" w:cs="Times New Roman"/>
          <w:sz w:val="28"/>
        </w:rPr>
        <w:t>Боряковой</w:t>
      </w:r>
      <w:proofErr w:type="spellEnd"/>
      <w:r w:rsidRPr="006D46AA">
        <w:rPr>
          <w:rFonts w:ascii="Times New Roman" w:hAnsi="Times New Roman" w:cs="Times New Roman"/>
          <w:sz w:val="28"/>
        </w:rPr>
        <w:t xml:space="preserve">, М.А. </w:t>
      </w:r>
      <w:proofErr w:type="spellStart"/>
      <w:r w:rsidRPr="006D46AA">
        <w:rPr>
          <w:rFonts w:ascii="Times New Roman" w:hAnsi="Times New Roman" w:cs="Times New Roman"/>
          <w:sz w:val="28"/>
        </w:rPr>
        <w:t>Касициной</w:t>
      </w:r>
      <w:proofErr w:type="spellEnd"/>
      <w:r w:rsidRPr="006D46AA">
        <w:rPr>
          <w:rFonts w:ascii="Times New Roman" w:hAnsi="Times New Roman" w:cs="Times New Roman"/>
          <w:sz w:val="28"/>
        </w:rPr>
        <w:t>.</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Содержание программы определено с учетом дидактических принципов, которые для детей с ЗПР приобретают особую значимость: от простого к сложному, систематичность, доступность и повторяемость материала.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Цели, задачи и принципы коррекционного обучения.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Основная цель рабочей программы – формирование у детей знаний об окружающем мире, развитие элементарных математических представлений и всестороннее развитие психических процессов.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lastRenderedPageBreak/>
        <w:t xml:space="preserve">          Задачи: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1.     Осуществление ранней диагностики, определение путей профилактики и координации психических нарушений.</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2.     Подбор, систематизация и совершенствование приемов и методов работы дефектолога в соответствии с программным содержанием.</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3.     Всестороннее развитие всех психических процессов с учетом возможностей, потребностей и интересов дошкольников.</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Принципы: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1.     Принцип системности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2.    Принцип развития предполагает выделение в процессе коррекционной работы тех задач, которые находятся в зоне ближайшего развития ребенка.</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3.    Принцип комплексности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 дошкольников.</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Совместная работа учителя-дефектолога и воспитателя является залогом успеха коррекционной работы. Комплексный подход обеспечивает более высокие темпы динамики общего и психического развития детей. Воспитатель закрепляет сформированные умения, создает условия для активизации познавательных навыков.</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4.     Принцип доступности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5.    Принцип последовательности 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изучения материала служит также </w:t>
      </w:r>
      <w:r w:rsidRPr="006D46AA">
        <w:rPr>
          <w:rFonts w:ascii="Times New Roman" w:hAnsi="Times New Roman" w:cs="Times New Roman"/>
          <w:sz w:val="28"/>
        </w:rPr>
        <w:lastRenderedPageBreak/>
        <w:t>средством установления более тесных связей между специалистами ДОУ. В результате использования единой темы на занятиях дефектолога,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строится так, чтобы способствовать развитию высших психических функций: внимания</w:t>
      </w:r>
      <w:r w:rsidR="0008476C" w:rsidRPr="006D46AA">
        <w:rPr>
          <w:rFonts w:ascii="Times New Roman" w:hAnsi="Times New Roman" w:cs="Times New Roman"/>
          <w:sz w:val="28"/>
        </w:rPr>
        <w:t>, памяти, восприятия, мышления.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Аннотация к рабоч</w:t>
      </w:r>
      <w:r w:rsidR="0008476C" w:rsidRPr="006D46AA">
        <w:rPr>
          <w:rFonts w:ascii="Times New Roman" w:hAnsi="Times New Roman" w:cs="Times New Roman"/>
          <w:sz w:val="28"/>
        </w:rPr>
        <w:t>ей программе педагога-психолога</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Рабочая программа разработана в соответствии с законом «Об образования в РФ» 29 декабря 2012г, приказом Министерства образования и науки РФ от 17.10.2012г. «Об утверждении федерального государственного образовательного стандарта дошкольного образования»(Зарегистрировано в Минюсте России 14.11.2013г), требованиями </w:t>
      </w:r>
      <w:proofErr w:type="spellStart"/>
      <w:r w:rsidRPr="006D46AA">
        <w:rPr>
          <w:rFonts w:ascii="Times New Roman" w:hAnsi="Times New Roman" w:cs="Times New Roman"/>
          <w:sz w:val="28"/>
        </w:rPr>
        <w:t>СанПина</w:t>
      </w:r>
      <w:proofErr w:type="spellEnd"/>
      <w:r w:rsidRPr="006D46AA">
        <w:rPr>
          <w:rFonts w:ascii="Times New Roman" w:hAnsi="Times New Roman" w:cs="Times New Roman"/>
          <w:sz w:val="28"/>
        </w:rPr>
        <w:t xml:space="preserve"> 2.4.1.3049-1</w:t>
      </w:r>
      <w:r w:rsidR="0008476C" w:rsidRPr="006D46AA">
        <w:rPr>
          <w:rFonts w:ascii="Times New Roman" w:hAnsi="Times New Roman" w:cs="Times New Roman"/>
          <w:sz w:val="28"/>
        </w:rPr>
        <w:t>3 от 15 мая 2013 г, Уставом ГБДОУ</w:t>
      </w:r>
      <w:r w:rsidRPr="006D46AA">
        <w:rPr>
          <w:rFonts w:ascii="Times New Roman" w:hAnsi="Times New Roman" w:cs="Times New Roman"/>
          <w:sz w:val="28"/>
        </w:rPr>
        <w:t xml:space="preserve"> «Детск</w:t>
      </w:r>
      <w:r w:rsidR="0008476C" w:rsidRPr="006D46AA">
        <w:rPr>
          <w:rFonts w:ascii="Times New Roman" w:hAnsi="Times New Roman" w:cs="Times New Roman"/>
          <w:sz w:val="28"/>
        </w:rPr>
        <w:t xml:space="preserve">ий сад </w:t>
      </w:r>
      <w:r w:rsidR="008C523B">
        <w:rPr>
          <w:rFonts w:ascii="Times New Roman" w:hAnsi="Times New Roman" w:cs="Times New Roman"/>
          <w:sz w:val="28"/>
        </w:rPr>
        <w:t xml:space="preserve">№ </w:t>
      </w:r>
      <w:r w:rsidR="00730F3D">
        <w:rPr>
          <w:rFonts w:ascii="Times New Roman" w:hAnsi="Times New Roman" w:cs="Times New Roman"/>
          <w:sz w:val="28"/>
        </w:rPr>
        <w:t>121</w:t>
      </w:r>
      <w:r w:rsidR="008C523B">
        <w:rPr>
          <w:rFonts w:ascii="Times New Roman" w:hAnsi="Times New Roman" w:cs="Times New Roman"/>
          <w:sz w:val="28"/>
        </w:rPr>
        <w:t xml:space="preserve"> «</w:t>
      </w:r>
      <w:r w:rsidR="00730F3D">
        <w:rPr>
          <w:rFonts w:ascii="Times New Roman" w:hAnsi="Times New Roman" w:cs="Times New Roman"/>
          <w:sz w:val="28"/>
        </w:rPr>
        <w:t>Селима</w:t>
      </w:r>
      <w:r w:rsidRPr="006D46AA">
        <w:rPr>
          <w:rFonts w:ascii="Times New Roman" w:hAnsi="Times New Roman" w:cs="Times New Roman"/>
          <w:sz w:val="28"/>
        </w:rPr>
        <w:t>»</w:t>
      </w:r>
      <w:r w:rsidR="00730F3D">
        <w:rPr>
          <w:rFonts w:ascii="Times New Roman" w:hAnsi="Times New Roman" w:cs="Times New Roman"/>
          <w:sz w:val="28"/>
        </w:rPr>
        <w:t>г.Грозный</w:t>
      </w:r>
      <w:r w:rsidR="00730F3D" w:rsidRPr="006D46AA">
        <w:rPr>
          <w:rFonts w:ascii="Times New Roman" w:hAnsi="Times New Roman" w:cs="Times New Roman"/>
          <w:sz w:val="28"/>
        </w:rPr>
        <w:t>»</w:t>
      </w:r>
      <w:r w:rsidRPr="006D46AA">
        <w:rPr>
          <w:rFonts w:ascii="Times New Roman" w:hAnsi="Times New Roman" w:cs="Times New Roman"/>
          <w:sz w:val="28"/>
        </w:rPr>
        <w:t>.</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Рабочая программа определяет содержание и структуру деятельности педагога-психолога по направлениям: </w:t>
      </w:r>
      <w:proofErr w:type="spellStart"/>
      <w:r w:rsidRPr="006D46AA">
        <w:rPr>
          <w:rFonts w:ascii="Times New Roman" w:hAnsi="Times New Roman" w:cs="Times New Roman"/>
          <w:sz w:val="28"/>
        </w:rPr>
        <w:t>психопрофилактика</w:t>
      </w:r>
      <w:proofErr w:type="spellEnd"/>
      <w:r w:rsidRPr="006D46AA">
        <w:rPr>
          <w:rFonts w:ascii="Times New Roman" w:hAnsi="Times New Roman" w:cs="Times New Roman"/>
          <w:sz w:val="28"/>
        </w:rPr>
        <w:t xml:space="preserve">, психодиагностика, </w:t>
      </w:r>
      <w:proofErr w:type="spellStart"/>
      <w:r w:rsidRPr="006D46AA">
        <w:rPr>
          <w:rFonts w:ascii="Times New Roman" w:hAnsi="Times New Roman" w:cs="Times New Roman"/>
          <w:sz w:val="28"/>
        </w:rPr>
        <w:t>психокоррекция</w:t>
      </w:r>
      <w:proofErr w:type="spellEnd"/>
      <w:r w:rsidRPr="006D46AA">
        <w:rPr>
          <w:rFonts w:ascii="Times New Roman" w:hAnsi="Times New Roman" w:cs="Times New Roman"/>
          <w:sz w:val="28"/>
        </w:rPr>
        <w:t>, психологическое консультирование и поддержка деятельности ДОУ в работе с детьми от 5 до 7 лет, родителями воспитанников и педагогами ДОУ.</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Рабочая программа включает в себя организацию психологического сопровождения деятельности ДОУ по  основным  направлениям – физическому, социально-личностному, познавательно-речевому и художественно-эстетическому, обеспечивает единство воспитательных, развивающих и обучающих целей и задач процесса  образования.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Учитывая специфику профессиональной деятельности педагога-психолога ДОУ, – значительное место уделяется целенаправленной деятельности по профилактике, поддержанию и коррекции нарушений развития детей.   </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xml:space="preserve"> Содержание рабочей программы реализуется с учетом возрастных особенностей дошкольников и спецификой ДОУ.</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Цель программы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 в том числе общей культуры, развитие физических, интеллектуальных и личностных качеств с приоритетным направлением познавательно-речевого развития;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их психическом развитии.</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lastRenderedPageBreak/>
        <w:t>Данная цель конкретизируется в следующих задачах:</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предупреждать возникновение проблем развития ребенка;</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оказать помощь (содействие) ребенку в решении актуальных задач развития.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повышать психолого-педагогическую компетентность (психологическую культуру) родителей воспитанников и педагогов;</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 обеспечить психологическое сопровождение разработки и реализации образовательных программ и развития ДОУ в целом.</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C55E6" w:rsidRPr="006D46AA" w:rsidRDefault="00BC55E6" w:rsidP="00BC55E6">
      <w:pPr>
        <w:rPr>
          <w:rFonts w:ascii="Times New Roman" w:hAnsi="Times New Roman" w:cs="Times New Roman"/>
          <w:sz w:val="28"/>
        </w:rPr>
      </w:pPr>
      <w:r w:rsidRPr="006D46AA">
        <w:rPr>
          <w:rFonts w:ascii="Times New Roman" w:hAnsi="Times New Roman" w:cs="Times New Roman"/>
          <w:sz w:val="28"/>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w:t>
      </w:r>
      <w:r w:rsidR="00E054EF" w:rsidRPr="006D46AA">
        <w:rPr>
          <w:rFonts w:ascii="Times New Roman" w:hAnsi="Times New Roman" w:cs="Times New Roman"/>
          <w:sz w:val="28"/>
        </w:rPr>
        <w:t xml:space="preserve"> и художественно-эстетическому.</w:t>
      </w:r>
    </w:p>
    <w:p w:rsidR="00BC55E6" w:rsidRPr="006D46AA" w:rsidRDefault="00BC55E6" w:rsidP="00BC55E6">
      <w:pPr>
        <w:rPr>
          <w:rFonts w:ascii="Times New Roman" w:hAnsi="Times New Roman" w:cs="Times New Roman"/>
          <w:sz w:val="28"/>
        </w:rPr>
      </w:pPr>
    </w:p>
    <w:p w:rsidR="00BC55E6" w:rsidRPr="006D46AA" w:rsidRDefault="00BC55E6" w:rsidP="00BC55E6">
      <w:pPr>
        <w:rPr>
          <w:rFonts w:ascii="Times New Roman" w:hAnsi="Times New Roman" w:cs="Times New Roman"/>
          <w:sz w:val="28"/>
        </w:rPr>
      </w:pPr>
    </w:p>
    <w:p w:rsidR="00BC55E6" w:rsidRPr="006D46AA" w:rsidRDefault="00BC55E6" w:rsidP="00BC55E6">
      <w:pPr>
        <w:rPr>
          <w:rFonts w:ascii="Times New Roman" w:hAnsi="Times New Roman" w:cs="Times New Roman"/>
          <w:sz w:val="28"/>
        </w:rPr>
      </w:pPr>
    </w:p>
    <w:p w:rsidR="00F201A1" w:rsidRPr="006D46AA" w:rsidRDefault="00F201A1">
      <w:pPr>
        <w:rPr>
          <w:rFonts w:ascii="Times New Roman" w:hAnsi="Times New Roman" w:cs="Times New Roman"/>
          <w:sz w:val="28"/>
        </w:rPr>
      </w:pPr>
    </w:p>
    <w:sectPr w:rsidR="00F201A1" w:rsidRPr="006D46AA" w:rsidSect="00CC4FED">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63B86"/>
    <w:multiLevelType w:val="hybridMultilevel"/>
    <w:tmpl w:val="DCC87346"/>
    <w:lvl w:ilvl="0" w:tplc="828C9EF6">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C55E6"/>
    <w:rsid w:val="00022F0F"/>
    <w:rsid w:val="0008476C"/>
    <w:rsid w:val="001532DE"/>
    <w:rsid w:val="006478B8"/>
    <w:rsid w:val="006D46AA"/>
    <w:rsid w:val="00730F3D"/>
    <w:rsid w:val="008C523B"/>
    <w:rsid w:val="00916D05"/>
    <w:rsid w:val="009D3852"/>
    <w:rsid w:val="009F4E53"/>
    <w:rsid w:val="00A47EC1"/>
    <w:rsid w:val="00A959E2"/>
    <w:rsid w:val="00AD0728"/>
    <w:rsid w:val="00B201D7"/>
    <w:rsid w:val="00B43A5A"/>
    <w:rsid w:val="00BC55E6"/>
    <w:rsid w:val="00CC1B77"/>
    <w:rsid w:val="00CC4FED"/>
    <w:rsid w:val="00E054EF"/>
    <w:rsid w:val="00E458B5"/>
    <w:rsid w:val="00F20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8B8"/>
    <w:pPr>
      <w:ind w:left="720"/>
      <w:contextualSpacing/>
    </w:pPr>
  </w:style>
  <w:style w:type="paragraph" w:styleId="a4">
    <w:name w:val="Balloon Text"/>
    <w:basedOn w:val="a"/>
    <w:link w:val="a5"/>
    <w:uiPriority w:val="99"/>
    <w:semiHidden/>
    <w:unhideWhenUsed/>
    <w:rsid w:val="00A959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5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2015-07-31T08:37:00Z</cp:lastPrinted>
  <dcterms:created xsi:type="dcterms:W3CDTF">2021-12-18T04:22:00Z</dcterms:created>
  <dcterms:modified xsi:type="dcterms:W3CDTF">2021-12-18T04:22:00Z</dcterms:modified>
</cp:coreProperties>
</file>